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D665B2">
        <w:rPr>
          <w:b/>
          <w:sz w:val="28"/>
          <w:szCs w:val="28"/>
        </w:rPr>
        <w:t>1</w:t>
      </w:r>
    </w:p>
    <w:p w:rsidR="00737D64" w:rsidRPr="003E7814" w:rsidRDefault="00737D64" w:rsidP="00D665B2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 xml:space="preserve">по вопросу </w:t>
      </w:r>
      <w:r w:rsidR="00815202" w:rsidRPr="00D665B2">
        <w:rPr>
          <w:b/>
          <w:sz w:val="28"/>
          <w:szCs w:val="28"/>
        </w:rPr>
        <w:t>«</w:t>
      </w:r>
      <w:r w:rsidR="00D665B2" w:rsidRPr="00D665B2">
        <w:rPr>
          <w:b/>
          <w:sz w:val="28"/>
          <w:szCs w:val="28"/>
        </w:rPr>
        <w:t>Проверка результатов инвентаризации нефинансовых активов и материальных запасов</w:t>
      </w:r>
      <w:r w:rsidR="00815202" w:rsidRPr="00D665B2">
        <w:rPr>
          <w:b/>
          <w:sz w:val="28"/>
          <w:szCs w:val="28"/>
        </w:rPr>
        <w:t>»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 xml:space="preserve">г.Москва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37D64">
        <w:rPr>
          <w:sz w:val="28"/>
          <w:szCs w:val="28"/>
        </w:rPr>
        <w:t xml:space="preserve"> </w:t>
      </w:r>
      <w:r w:rsidR="00D665B2">
        <w:rPr>
          <w:sz w:val="28"/>
          <w:szCs w:val="28"/>
        </w:rPr>
        <w:t>2</w:t>
      </w:r>
      <w:r w:rsidR="00197869">
        <w:rPr>
          <w:sz w:val="28"/>
          <w:szCs w:val="28"/>
        </w:rPr>
        <w:t>3</w:t>
      </w:r>
      <w:r w:rsidRPr="00737D64">
        <w:rPr>
          <w:sz w:val="28"/>
          <w:szCs w:val="28"/>
        </w:rPr>
        <w:t>.0</w:t>
      </w:r>
      <w:r w:rsidR="00D665B2">
        <w:rPr>
          <w:sz w:val="28"/>
          <w:szCs w:val="28"/>
        </w:rPr>
        <w:t>3</w:t>
      </w:r>
      <w:r w:rsidRPr="00737D64">
        <w:rPr>
          <w:sz w:val="28"/>
          <w:szCs w:val="28"/>
        </w:rPr>
        <w:t>.201</w:t>
      </w:r>
      <w:r w:rsidR="00D665B2">
        <w:rPr>
          <w:sz w:val="28"/>
          <w:szCs w:val="28"/>
        </w:rPr>
        <w:t>8</w:t>
      </w:r>
      <w:r w:rsidRPr="00737D64">
        <w:rPr>
          <w:sz w:val="28"/>
          <w:szCs w:val="28"/>
        </w:rPr>
        <w:t xml:space="preserve">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381145" w:rsidRPr="00D665B2" w:rsidRDefault="00737D64" w:rsidP="007128AD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ab/>
        <w:t xml:space="preserve">В соответствии с распоряжением аппарата Совета депутатов муниципального округа </w:t>
      </w:r>
      <w:r w:rsidR="00A17EC9">
        <w:rPr>
          <w:sz w:val="28"/>
          <w:szCs w:val="28"/>
        </w:rPr>
        <w:t>Чертаново Южное</w:t>
      </w:r>
      <w:r w:rsidRPr="00737D64">
        <w:rPr>
          <w:sz w:val="28"/>
          <w:szCs w:val="28"/>
        </w:rPr>
        <w:t xml:space="preserve"> от </w:t>
      </w:r>
      <w:r w:rsidR="00D665B2">
        <w:rPr>
          <w:sz w:val="28"/>
          <w:szCs w:val="28"/>
        </w:rPr>
        <w:t>07</w:t>
      </w:r>
      <w:r w:rsidRPr="00737D64">
        <w:rPr>
          <w:sz w:val="28"/>
          <w:szCs w:val="28"/>
        </w:rPr>
        <w:t>.12.201</w:t>
      </w:r>
      <w:r w:rsidR="00D665B2">
        <w:rPr>
          <w:sz w:val="28"/>
          <w:szCs w:val="28"/>
        </w:rPr>
        <w:t>7</w:t>
      </w:r>
      <w:r w:rsidRPr="00737D64">
        <w:rPr>
          <w:sz w:val="28"/>
          <w:szCs w:val="28"/>
        </w:rPr>
        <w:t xml:space="preserve"> года № </w:t>
      </w:r>
      <w:r w:rsidR="00FD682C">
        <w:rPr>
          <w:sz w:val="28"/>
          <w:szCs w:val="28"/>
        </w:rPr>
        <w:t>Б-01-03-64</w:t>
      </w:r>
      <w:r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FD682C">
        <w:rPr>
          <w:sz w:val="28"/>
          <w:szCs w:val="28"/>
        </w:rPr>
        <w:t xml:space="preserve"> Чертаново Южное</w:t>
      </w:r>
      <w:r w:rsidRPr="00737D64">
        <w:rPr>
          <w:sz w:val="28"/>
          <w:szCs w:val="28"/>
        </w:rPr>
        <w:t xml:space="preserve"> на 201</w:t>
      </w:r>
      <w:r w:rsidR="00D665B2">
        <w:rPr>
          <w:sz w:val="28"/>
          <w:szCs w:val="28"/>
        </w:rPr>
        <w:t>8</w:t>
      </w:r>
      <w:r w:rsidRPr="00737D6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проведена плановая проверка </w:t>
      </w:r>
      <w:r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815202">
        <w:rPr>
          <w:sz w:val="28"/>
          <w:szCs w:val="28"/>
        </w:rPr>
        <w:t xml:space="preserve">по </w:t>
      </w:r>
      <w:r w:rsidR="008758DE">
        <w:rPr>
          <w:sz w:val="28"/>
          <w:szCs w:val="28"/>
        </w:rPr>
        <w:t xml:space="preserve">вопросу </w:t>
      </w:r>
      <w:r w:rsidR="008758DE" w:rsidRPr="00D665B2">
        <w:rPr>
          <w:sz w:val="28"/>
          <w:szCs w:val="28"/>
        </w:rPr>
        <w:t>«</w:t>
      </w:r>
      <w:r w:rsidR="00D665B2" w:rsidRPr="00D665B2">
        <w:rPr>
          <w:sz w:val="28"/>
          <w:szCs w:val="28"/>
        </w:rPr>
        <w:t>Проверка результатов инвентаризации нефинансовых активов и материальных запасов</w:t>
      </w:r>
      <w:r w:rsidR="00E10B1A" w:rsidRPr="00D665B2">
        <w:rPr>
          <w:sz w:val="28"/>
          <w:szCs w:val="28"/>
        </w:rPr>
        <w:t>».</w:t>
      </w: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202" w:rsidRPr="00815202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</w:t>
      </w:r>
      <w:r w:rsidR="008758DE" w:rsidRPr="00815202">
        <w:rPr>
          <w:sz w:val="28"/>
          <w:szCs w:val="28"/>
        </w:rPr>
        <w:t>надлежащим образом уведомлен</w:t>
      </w:r>
      <w:r w:rsidR="00815202" w:rsidRPr="00815202">
        <w:rPr>
          <w:sz w:val="28"/>
          <w:szCs w:val="28"/>
        </w:rPr>
        <w:t>ы</w:t>
      </w:r>
      <w:r w:rsidR="008758DE" w:rsidRPr="00815202">
        <w:rPr>
          <w:sz w:val="28"/>
          <w:szCs w:val="28"/>
        </w:rPr>
        <w:t xml:space="preserve"> о начале проведения плановой проверки. </w:t>
      </w:r>
    </w:p>
    <w:p w:rsidR="008758DE" w:rsidRDefault="00A067A0" w:rsidP="007128AD">
      <w:pPr>
        <w:ind w:firstLine="360"/>
        <w:jc w:val="both"/>
        <w:rPr>
          <w:sz w:val="28"/>
          <w:szCs w:val="28"/>
        </w:rPr>
      </w:pPr>
      <w:r w:rsidRPr="00850699">
        <w:rPr>
          <w:color w:val="FF0000"/>
          <w:sz w:val="28"/>
          <w:szCs w:val="28"/>
        </w:rPr>
        <w:t xml:space="preserve">    </w:t>
      </w:r>
      <w:r w:rsidR="008758DE" w:rsidRPr="00CE4C64">
        <w:rPr>
          <w:sz w:val="28"/>
          <w:szCs w:val="28"/>
        </w:rPr>
        <w:t xml:space="preserve">Проверка осуществлялась </w:t>
      </w:r>
      <w:r w:rsidR="00FD682C">
        <w:rPr>
          <w:sz w:val="28"/>
          <w:szCs w:val="28"/>
        </w:rPr>
        <w:t>главой муниципального округа Чертаново Южное Новиковым А.А.</w:t>
      </w:r>
      <w:r w:rsidR="0027594D">
        <w:rPr>
          <w:sz w:val="28"/>
          <w:szCs w:val="28"/>
        </w:rPr>
        <w:t>, котор</w:t>
      </w:r>
      <w:r w:rsidR="00FD682C">
        <w:rPr>
          <w:sz w:val="28"/>
          <w:szCs w:val="28"/>
        </w:rPr>
        <w:t>ый</w:t>
      </w:r>
      <w:r w:rsidR="0027594D">
        <w:rPr>
          <w:sz w:val="28"/>
          <w:szCs w:val="28"/>
        </w:rPr>
        <w:t xml:space="preserve"> является органом внутреннего муниципального финансового контроля 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 w:rsidR="0027594D">
        <w:rPr>
          <w:sz w:val="28"/>
          <w:szCs w:val="28"/>
        </w:rPr>
        <w:t>.</w:t>
      </w:r>
    </w:p>
    <w:p w:rsidR="008758DE" w:rsidRPr="00CE4C64" w:rsidRDefault="00A067A0" w:rsidP="007128AD">
      <w:pPr>
        <w:ind w:firstLine="360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   </w:t>
      </w:r>
      <w:r w:rsidR="008758DE" w:rsidRPr="00CE4C64">
        <w:rPr>
          <w:sz w:val="28"/>
          <w:szCs w:val="28"/>
        </w:rPr>
        <w:t xml:space="preserve">Предмет проверки: </w:t>
      </w:r>
      <w:r w:rsidR="0027594D">
        <w:rPr>
          <w:sz w:val="28"/>
          <w:szCs w:val="28"/>
        </w:rPr>
        <w:t>п</w:t>
      </w:r>
      <w:r w:rsidR="0027594D" w:rsidRPr="0027594D">
        <w:rPr>
          <w:sz w:val="28"/>
          <w:szCs w:val="28"/>
        </w:rPr>
        <w:t xml:space="preserve">роверка правильности </w:t>
      </w:r>
      <w:r w:rsidR="007D6F00">
        <w:rPr>
          <w:sz w:val="28"/>
          <w:szCs w:val="28"/>
        </w:rPr>
        <w:t xml:space="preserve">осуществления инвентаризации, </w:t>
      </w:r>
      <w:r w:rsidR="007D6F00" w:rsidRPr="007D6F00">
        <w:rPr>
          <w:sz w:val="28"/>
          <w:szCs w:val="28"/>
        </w:rPr>
        <w:t>полнота и правильность постановки на учет, оприходования, правомерность списания и правильность учета</w:t>
      </w:r>
      <w:r w:rsidR="007D6F00">
        <w:rPr>
          <w:rFonts w:ascii="Arial" w:hAnsi="Arial" w:cs="Arial"/>
          <w:color w:val="727171"/>
          <w:sz w:val="21"/>
          <w:szCs w:val="21"/>
        </w:rPr>
        <w:t>.</w:t>
      </w:r>
    </w:p>
    <w:p w:rsidR="00E10B1A" w:rsidRPr="00F15A84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Cs/>
          <w:sz w:val="28"/>
          <w:szCs w:val="28"/>
        </w:rPr>
      </w:pPr>
      <w:r w:rsidRPr="00CE4C64">
        <w:rPr>
          <w:sz w:val="28"/>
          <w:szCs w:val="28"/>
        </w:rPr>
        <w:t>Цель плановой проверки:</w:t>
      </w:r>
      <w:r w:rsidRPr="00CE4C64">
        <w:rPr>
          <w:rStyle w:val="a4"/>
          <w:b w:val="0"/>
          <w:bCs/>
          <w:sz w:val="28"/>
          <w:szCs w:val="28"/>
        </w:rPr>
        <w:t xml:space="preserve"> </w:t>
      </w:r>
      <w:r w:rsidR="0027594D">
        <w:rPr>
          <w:rStyle w:val="a4"/>
          <w:b w:val="0"/>
          <w:bCs/>
          <w:sz w:val="28"/>
          <w:szCs w:val="28"/>
        </w:rPr>
        <w:t xml:space="preserve">определение правильности, эффективности, результативности, соблюдение сроков </w:t>
      </w:r>
      <w:r w:rsidR="007D6F00">
        <w:rPr>
          <w:rStyle w:val="a4"/>
          <w:b w:val="0"/>
          <w:bCs/>
          <w:sz w:val="28"/>
          <w:szCs w:val="28"/>
        </w:rPr>
        <w:t>проведения инвентаризации</w:t>
      </w:r>
      <w:r w:rsidR="0027594D">
        <w:rPr>
          <w:rStyle w:val="a4"/>
          <w:b w:val="0"/>
          <w:bCs/>
          <w:sz w:val="28"/>
          <w:szCs w:val="28"/>
        </w:rPr>
        <w:t xml:space="preserve">, а также </w:t>
      </w:r>
      <w:r w:rsidR="007D6F00">
        <w:rPr>
          <w:rStyle w:val="a4"/>
          <w:b w:val="0"/>
          <w:bCs/>
          <w:sz w:val="28"/>
          <w:szCs w:val="28"/>
        </w:rPr>
        <w:t>результаты инвентаризации</w:t>
      </w:r>
      <w:r w:rsidR="00F15A84">
        <w:rPr>
          <w:rStyle w:val="a4"/>
          <w:b w:val="0"/>
          <w:bCs/>
          <w:sz w:val="28"/>
          <w:szCs w:val="28"/>
        </w:rPr>
        <w:t>,</w:t>
      </w:r>
      <w:r w:rsidR="00F15A84" w:rsidRPr="00F15A84">
        <w:rPr>
          <w:rStyle w:val="a3"/>
          <w:rFonts w:ascii="Arial" w:hAnsi="Arial" w:cs="Arial"/>
          <w:color w:val="000000"/>
          <w:sz w:val="23"/>
          <w:szCs w:val="23"/>
        </w:rPr>
        <w:t xml:space="preserve"> </w:t>
      </w:r>
      <w:r w:rsidR="00F15A84" w:rsidRPr="00F15A84">
        <w:rPr>
          <w:rFonts w:eastAsia="Times New Roman"/>
          <w:bCs/>
          <w:color w:val="000000"/>
          <w:sz w:val="28"/>
          <w:szCs w:val="28"/>
        </w:rPr>
        <w:t xml:space="preserve">оценка целевого и эффективного использования средств бюджета муниципального округа </w:t>
      </w:r>
      <w:r w:rsidR="00FD682C">
        <w:rPr>
          <w:rFonts w:eastAsia="Times New Roman"/>
          <w:bCs/>
          <w:color w:val="000000"/>
          <w:sz w:val="28"/>
          <w:szCs w:val="28"/>
        </w:rPr>
        <w:t xml:space="preserve"> Чертаново Южное</w:t>
      </w:r>
      <w:r w:rsidR="00F15A84" w:rsidRPr="00F15A84">
        <w:rPr>
          <w:rFonts w:eastAsia="Times New Roman"/>
          <w:bCs/>
          <w:color w:val="000000"/>
          <w:sz w:val="28"/>
          <w:szCs w:val="28"/>
        </w:rPr>
        <w:t xml:space="preserve">, подтверждение достоверности бухгалтерского учёта, </w:t>
      </w:r>
      <w:r w:rsidR="00F15A84" w:rsidRPr="00F15A84">
        <w:rPr>
          <w:rFonts w:eastAsia="Times New Roman"/>
          <w:color w:val="000000"/>
          <w:sz w:val="28"/>
          <w:szCs w:val="28"/>
        </w:rPr>
        <w:t>выявление фактического наличия нефинансовых активов и материальных запасов, сопоставление их фактического наличия с данными бухгалтерского учета.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27594D">
        <w:rPr>
          <w:rStyle w:val="a4"/>
          <w:b w:val="0"/>
          <w:bCs/>
          <w:sz w:val="28"/>
          <w:szCs w:val="28"/>
        </w:rPr>
        <w:t>2</w:t>
      </w:r>
      <w:r w:rsidR="007D6F00">
        <w:rPr>
          <w:rStyle w:val="a4"/>
          <w:b w:val="0"/>
          <w:bCs/>
          <w:sz w:val="28"/>
          <w:szCs w:val="28"/>
        </w:rPr>
        <w:t>0</w:t>
      </w:r>
      <w:r>
        <w:rPr>
          <w:rStyle w:val="a4"/>
          <w:b w:val="0"/>
          <w:bCs/>
          <w:sz w:val="28"/>
          <w:szCs w:val="28"/>
        </w:rPr>
        <w:t>.0</w:t>
      </w:r>
      <w:r w:rsidR="007D6F00">
        <w:rPr>
          <w:rStyle w:val="a4"/>
          <w:b w:val="0"/>
          <w:bCs/>
          <w:sz w:val="28"/>
          <w:szCs w:val="28"/>
        </w:rPr>
        <w:t>3</w:t>
      </w:r>
      <w:r>
        <w:rPr>
          <w:rStyle w:val="a4"/>
          <w:b w:val="0"/>
          <w:bCs/>
          <w:sz w:val="28"/>
          <w:szCs w:val="28"/>
        </w:rPr>
        <w:t>.201</w:t>
      </w:r>
      <w:r w:rsidR="007D6F00">
        <w:rPr>
          <w:rStyle w:val="a4"/>
          <w:b w:val="0"/>
          <w:bCs/>
          <w:sz w:val="28"/>
          <w:szCs w:val="28"/>
        </w:rPr>
        <w:t>8</w:t>
      </w:r>
      <w:r>
        <w:rPr>
          <w:rStyle w:val="a4"/>
          <w:b w:val="0"/>
          <w:bCs/>
          <w:sz w:val="28"/>
          <w:szCs w:val="28"/>
        </w:rPr>
        <w:t xml:space="preserve"> года по </w:t>
      </w:r>
      <w:r w:rsidR="007D6F00">
        <w:rPr>
          <w:rStyle w:val="a4"/>
          <w:b w:val="0"/>
          <w:bCs/>
          <w:sz w:val="28"/>
          <w:szCs w:val="28"/>
        </w:rPr>
        <w:t>2</w:t>
      </w:r>
      <w:r w:rsidR="004A38C2">
        <w:rPr>
          <w:rStyle w:val="a4"/>
          <w:b w:val="0"/>
          <w:bCs/>
          <w:sz w:val="28"/>
          <w:szCs w:val="28"/>
        </w:rPr>
        <w:t>3</w:t>
      </w:r>
      <w:r>
        <w:rPr>
          <w:rStyle w:val="a4"/>
          <w:b w:val="0"/>
          <w:bCs/>
          <w:sz w:val="28"/>
          <w:szCs w:val="28"/>
        </w:rPr>
        <w:t>.0</w:t>
      </w:r>
      <w:r w:rsidR="007D6F00">
        <w:rPr>
          <w:rStyle w:val="a4"/>
          <w:b w:val="0"/>
          <w:bCs/>
          <w:sz w:val="28"/>
          <w:szCs w:val="28"/>
        </w:rPr>
        <w:t>3</w:t>
      </w:r>
      <w:r>
        <w:rPr>
          <w:rStyle w:val="a4"/>
          <w:b w:val="0"/>
          <w:bCs/>
          <w:sz w:val="28"/>
          <w:szCs w:val="28"/>
        </w:rPr>
        <w:t>.201</w:t>
      </w:r>
      <w:r w:rsidR="007D6F00">
        <w:rPr>
          <w:rStyle w:val="a4"/>
          <w:b w:val="0"/>
          <w:bCs/>
          <w:sz w:val="28"/>
          <w:szCs w:val="28"/>
        </w:rPr>
        <w:t>8</w:t>
      </w:r>
      <w:r>
        <w:rPr>
          <w:rStyle w:val="a4"/>
          <w:b w:val="0"/>
          <w:bCs/>
          <w:sz w:val="28"/>
          <w:szCs w:val="28"/>
        </w:rPr>
        <w:t xml:space="preserve">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Проверка осуществлялась выборочным методом.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94517A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Проверкой установлено</w:t>
      </w:r>
    </w:p>
    <w:p w:rsid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99659F" w:rsidRDefault="00AE4998" w:rsidP="00FD682C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</w:t>
      </w:r>
      <w:r w:rsidR="0099659F">
        <w:rPr>
          <w:rStyle w:val="a4"/>
          <w:b w:val="0"/>
          <w:bCs/>
          <w:sz w:val="28"/>
          <w:szCs w:val="28"/>
        </w:rPr>
        <w:t xml:space="preserve">Расчеты с финансовыми и налоговыми органами в аппарате Совета депутатов муниципального округа </w:t>
      </w:r>
      <w:r w:rsidR="00FD682C">
        <w:rPr>
          <w:rStyle w:val="a4"/>
          <w:b w:val="0"/>
          <w:bCs/>
          <w:sz w:val="28"/>
          <w:szCs w:val="28"/>
        </w:rPr>
        <w:t>Чертаново Южное</w:t>
      </w:r>
      <w:r w:rsidR="0099659F" w:rsidRPr="00357308">
        <w:rPr>
          <w:rStyle w:val="a4"/>
          <w:b w:val="0"/>
          <w:bCs/>
          <w:sz w:val="28"/>
          <w:szCs w:val="28"/>
        </w:rPr>
        <w:t xml:space="preserve"> полностью автоматизирован</w:t>
      </w:r>
      <w:r w:rsidR="00E6152D">
        <w:rPr>
          <w:rStyle w:val="a4"/>
          <w:b w:val="0"/>
          <w:bCs/>
          <w:sz w:val="28"/>
          <w:szCs w:val="28"/>
        </w:rPr>
        <w:t>ы</w:t>
      </w:r>
      <w:r w:rsidR="0099659F" w:rsidRPr="00357308">
        <w:rPr>
          <w:rStyle w:val="a4"/>
          <w:b w:val="0"/>
          <w:bCs/>
          <w:sz w:val="28"/>
          <w:szCs w:val="28"/>
        </w:rPr>
        <w:t>. Используются программы: 1С</w:t>
      </w:r>
      <w:r w:rsidR="0099659F">
        <w:rPr>
          <w:rStyle w:val="a4"/>
          <w:b w:val="0"/>
          <w:bCs/>
          <w:sz w:val="28"/>
          <w:szCs w:val="28"/>
        </w:rPr>
        <w:t>:</w:t>
      </w:r>
      <w:r w:rsidR="0099659F"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 w:rsidR="0099659F">
        <w:rPr>
          <w:rStyle w:val="a4"/>
          <w:b w:val="0"/>
          <w:bCs/>
          <w:sz w:val="28"/>
          <w:szCs w:val="28"/>
        </w:rPr>
        <w:t xml:space="preserve"> государственного учреждения</w:t>
      </w:r>
      <w:r w:rsidR="0099659F" w:rsidRPr="00357308">
        <w:rPr>
          <w:rStyle w:val="a4"/>
          <w:b w:val="0"/>
          <w:bCs/>
          <w:sz w:val="28"/>
          <w:szCs w:val="28"/>
        </w:rPr>
        <w:t>, 1С</w:t>
      </w:r>
      <w:r w:rsidR="0099659F">
        <w:rPr>
          <w:rStyle w:val="a4"/>
          <w:b w:val="0"/>
          <w:bCs/>
          <w:sz w:val="28"/>
          <w:szCs w:val="28"/>
        </w:rPr>
        <w:t>:</w:t>
      </w:r>
      <w:r w:rsidR="0099659F" w:rsidRPr="00357308">
        <w:rPr>
          <w:rStyle w:val="a4"/>
          <w:b w:val="0"/>
          <w:bCs/>
          <w:sz w:val="28"/>
          <w:szCs w:val="28"/>
        </w:rPr>
        <w:t xml:space="preserve"> </w:t>
      </w:r>
      <w:r w:rsidR="0099659F">
        <w:rPr>
          <w:rStyle w:val="a4"/>
          <w:b w:val="0"/>
          <w:bCs/>
          <w:sz w:val="28"/>
          <w:szCs w:val="28"/>
        </w:rPr>
        <w:t>З</w:t>
      </w:r>
      <w:r w:rsidR="0099659F" w:rsidRPr="00357308">
        <w:rPr>
          <w:rStyle w:val="a4"/>
          <w:b w:val="0"/>
          <w:bCs/>
          <w:sz w:val="28"/>
          <w:szCs w:val="28"/>
        </w:rPr>
        <w:t>арплат</w:t>
      </w:r>
      <w:r w:rsidR="0099659F">
        <w:rPr>
          <w:rStyle w:val="a4"/>
          <w:b w:val="0"/>
          <w:bCs/>
          <w:sz w:val="28"/>
          <w:szCs w:val="28"/>
        </w:rPr>
        <w:t>а</w:t>
      </w:r>
      <w:r w:rsidR="0099659F" w:rsidRPr="00357308">
        <w:rPr>
          <w:rStyle w:val="a4"/>
          <w:b w:val="0"/>
          <w:bCs/>
          <w:sz w:val="28"/>
          <w:szCs w:val="28"/>
        </w:rPr>
        <w:t xml:space="preserve"> и кадры</w:t>
      </w:r>
      <w:r w:rsidR="0099659F">
        <w:rPr>
          <w:rStyle w:val="a4"/>
          <w:b w:val="0"/>
          <w:bCs/>
          <w:sz w:val="28"/>
          <w:szCs w:val="28"/>
        </w:rPr>
        <w:t xml:space="preserve"> бюджетного учреждения, СВОД-СМАРТ, </w:t>
      </w:r>
      <w:r w:rsidR="006869C2">
        <w:rPr>
          <w:sz w:val="28"/>
          <w:szCs w:val="28"/>
        </w:rPr>
        <w:t>Контур Экстерн</w:t>
      </w:r>
      <w:r w:rsidR="0099659F">
        <w:rPr>
          <w:rStyle w:val="a4"/>
          <w:b w:val="0"/>
          <w:bCs/>
          <w:sz w:val="28"/>
          <w:szCs w:val="28"/>
        </w:rPr>
        <w:t>, КБО (консолидированная бюджетная отчетность), СУФД.</w:t>
      </w:r>
    </w:p>
    <w:p w:rsidR="00373FFA" w:rsidRDefault="00373FFA" w:rsidP="0099659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lastRenderedPageBreak/>
        <w:t xml:space="preserve">Заключен муниципальный контракт от 23.12.2016 № 2-МК на бухгалтерское обслуживание с </w:t>
      </w:r>
      <w:r w:rsidRPr="00D96C1B">
        <w:rPr>
          <w:rStyle w:val="a4"/>
          <w:b w:val="0"/>
          <w:bCs/>
          <w:sz w:val="28"/>
          <w:szCs w:val="28"/>
        </w:rPr>
        <w:t>ООО "1 АБ Эксперт"</w:t>
      </w:r>
      <w:r>
        <w:rPr>
          <w:rStyle w:val="a4"/>
          <w:b w:val="0"/>
          <w:bCs/>
          <w:sz w:val="28"/>
          <w:szCs w:val="28"/>
        </w:rPr>
        <w:t>.</w:t>
      </w:r>
    </w:p>
    <w:p w:rsidR="0099659F" w:rsidRPr="0099659F" w:rsidRDefault="0099659F" w:rsidP="000557E5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99659F" w:rsidRDefault="0099659F" w:rsidP="000557E5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- </w:t>
      </w:r>
      <w:r w:rsidR="007D6F00" w:rsidRPr="007D6F00">
        <w:rPr>
          <w:sz w:val="28"/>
          <w:szCs w:val="28"/>
        </w:rPr>
        <w:t>договор о полной материальной ответственности</w:t>
      </w:r>
      <w:r w:rsidRPr="0099659F">
        <w:rPr>
          <w:rStyle w:val="a4"/>
          <w:b w:val="0"/>
          <w:bCs/>
          <w:sz w:val="28"/>
          <w:szCs w:val="28"/>
        </w:rPr>
        <w:t>;</w:t>
      </w:r>
    </w:p>
    <w:p w:rsidR="008014DE" w:rsidRDefault="00F15A84" w:rsidP="000557E5">
      <w:pPr>
        <w:autoSpaceDE w:val="0"/>
        <w:autoSpaceDN w:val="0"/>
        <w:adjustRightInd w:val="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- инвентаризационные описи за 2017 год</w:t>
      </w:r>
      <w:r w:rsidR="00AA77CA">
        <w:rPr>
          <w:rStyle w:val="a4"/>
          <w:b w:val="0"/>
          <w:bCs/>
          <w:sz w:val="28"/>
          <w:szCs w:val="28"/>
        </w:rPr>
        <w:t xml:space="preserve"> и др.</w:t>
      </w:r>
    </w:p>
    <w:p w:rsidR="008014DE" w:rsidRDefault="008014DE" w:rsidP="000557E5">
      <w:pPr>
        <w:autoSpaceDE w:val="0"/>
        <w:autoSpaceDN w:val="0"/>
        <w:adjustRightInd w:val="0"/>
        <w:jc w:val="both"/>
        <w:rPr>
          <w:rStyle w:val="a4"/>
          <w:b w:val="0"/>
          <w:bCs/>
          <w:sz w:val="28"/>
          <w:szCs w:val="28"/>
        </w:rPr>
      </w:pPr>
    </w:p>
    <w:p w:rsidR="00C674D3" w:rsidRDefault="008014DE" w:rsidP="00C674D3">
      <w:pPr>
        <w:autoSpaceDE w:val="0"/>
        <w:autoSpaceDN w:val="0"/>
        <w:adjustRightInd w:val="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ab/>
      </w:r>
      <w:r w:rsidR="00C674D3">
        <w:rPr>
          <w:rStyle w:val="a4"/>
          <w:b w:val="0"/>
          <w:bCs/>
          <w:sz w:val="28"/>
          <w:szCs w:val="28"/>
        </w:rPr>
        <w:t xml:space="preserve"> </w:t>
      </w:r>
      <w:r w:rsidR="00FD682C">
        <w:rPr>
          <w:rStyle w:val="a4"/>
          <w:b w:val="0"/>
          <w:bCs/>
          <w:sz w:val="28"/>
          <w:szCs w:val="28"/>
        </w:rPr>
        <w:t>Представлены следующие документы:</w:t>
      </w:r>
    </w:p>
    <w:p w:rsidR="00C674D3" w:rsidRDefault="00C674D3" w:rsidP="00C674D3">
      <w:pPr>
        <w:jc w:val="both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- П</w:t>
      </w:r>
      <w:r w:rsidRPr="00C674D3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C674D3">
        <w:rPr>
          <w:sz w:val="28"/>
          <w:szCs w:val="28"/>
        </w:rPr>
        <w:t>о проведении инвентаризации имущества и финансовых обязательств</w:t>
      </w:r>
      <w:r>
        <w:rPr>
          <w:sz w:val="28"/>
          <w:szCs w:val="28"/>
        </w:rPr>
        <w:t xml:space="preserve"> </w:t>
      </w:r>
      <w:r w:rsidRPr="00C674D3">
        <w:rPr>
          <w:sz w:val="28"/>
          <w:szCs w:val="28"/>
        </w:rPr>
        <w:t xml:space="preserve">аппарата Совета депутатов муниципального округа </w:t>
      </w:r>
      <w:r w:rsidR="00FD682C">
        <w:rPr>
          <w:sz w:val="28"/>
          <w:szCs w:val="28"/>
        </w:rPr>
        <w:t xml:space="preserve"> Чертаново Южное</w:t>
      </w:r>
      <w:r>
        <w:rPr>
          <w:sz w:val="28"/>
          <w:szCs w:val="28"/>
        </w:rPr>
        <w:t>;</w:t>
      </w:r>
    </w:p>
    <w:p w:rsidR="00C674D3" w:rsidRDefault="00C674D3" w:rsidP="00C674D3">
      <w:pPr>
        <w:jc w:val="both"/>
        <w:rPr>
          <w:sz w:val="28"/>
          <w:szCs w:val="28"/>
        </w:rPr>
      </w:pPr>
      <w:r w:rsidRPr="00C674D3">
        <w:rPr>
          <w:sz w:val="28"/>
          <w:szCs w:val="28"/>
        </w:rPr>
        <w:t xml:space="preserve">      - Положение о комиссии по </w:t>
      </w:r>
      <w:r w:rsidR="00AA77CA">
        <w:rPr>
          <w:sz w:val="28"/>
          <w:szCs w:val="28"/>
        </w:rPr>
        <w:t>с</w:t>
      </w:r>
      <w:r w:rsidRPr="00C674D3">
        <w:rPr>
          <w:sz w:val="28"/>
          <w:szCs w:val="28"/>
        </w:rPr>
        <w:t xml:space="preserve">писанию объектов основных средств, находящихся на балансе 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>
        <w:rPr>
          <w:sz w:val="28"/>
          <w:szCs w:val="28"/>
        </w:rPr>
        <w:t>;</w:t>
      </w:r>
    </w:p>
    <w:p w:rsidR="00C674D3" w:rsidRDefault="00C674D3" w:rsidP="00C6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74D3">
        <w:rPr>
          <w:sz w:val="28"/>
          <w:szCs w:val="28"/>
        </w:rPr>
        <w:t>- Порядок</w:t>
      </w:r>
      <w:r>
        <w:rPr>
          <w:sz w:val="28"/>
          <w:szCs w:val="28"/>
        </w:rPr>
        <w:t xml:space="preserve"> </w:t>
      </w:r>
      <w:r w:rsidRPr="00C674D3">
        <w:rPr>
          <w:sz w:val="28"/>
          <w:szCs w:val="28"/>
        </w:rPr>
        <w:t xml:space="preserve">списания объектов основных средств, находящихся на балансе 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>
        <w:rPr>
          <w:sz w:val="28"/>
          <w:szCs w:val="28"/>
        </w:rPr>
        <w:t>;</w:t>
      </w:r>
    </w:p>
    <w:p w:rsidR="00D1348A" w:rsidRPr="00D1348A" w:rsidRDefault="00D1348A" w:rsidP="00D13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1348A">
        <w:rPr>
          <w:sz w:val="28"/>
          <w:szCs w:val="28"/>
        </w:rPr>
        <w:t>Положение о постоянно действующей комиссии по</w:t>
      </w:r>
      <w:r>
        <w:rPr>
          <w:sz w:val="28"/>
          <w:szCs w:val="28"/>
        </w:rPr>
        <w:t xml:space="preserve"> </w:t>
      </w:r>
      <w:r w:rsidRPr="00D1348A">
        <w:rPr>
          <w:sz w:val="28"/>
          <w:szCs w:val="28"/>
        </w:rPr>
        <w:t xml:space="preserve">списанию объектов основных средств, находящихся на балансе </w:t>
      </w:r>
      <w:r w:rsidR="00E6152D">
        <w:rPr>
          <w:sz w:val="28"/>
          <w:szCs w:val="28"/>
        </w:rPr>
        <w:t xml:space="preserve">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>
        <w:rPr>
          <w:sz w:val="28"/>
          <w:szCs w:val="28"/>
        </w:rPr>
        <w:t>;</w:t>
      </w:r>
    </w:p>
    <w:p w:rsidR="00AA77CA" w:rsidRDefault="00C674D3" w:rsidP="00AA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Положение о комиссии по списанию </w:t>
      </w:r>
      <w:r w:rsidRPr="009B4116">
        <w:rPr>
          <w:rFonts w:ascii="PTSansNarrowRegular" w:hAnsi="PTSansNarrowRegular"/>
          <w:sz w:val="28"/>
          <w:szCs w:val="28"/>
        </w:rPr>
        <w:t>канцелярских принадлежностей</w:t>
      </w:r>
      <w:r w:rsidRPr="009B4116">
        <w:rPr>
          <w:sz w:val="28"/>
          <w:szCs w:val="28"/>
        </w:rPr>
        <w:t xml:space="preserve"> и хозяйственных товаров</w:t>
      </w:r>
      <w:r>
        <w:rPr>
          <w:sz w:val="28"/>
          <w:szCs w:val="28"/>
        </w:rPr>
        <w:t xml:space="preserve"> 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 w:rsidR="00AA77CA">
        <w:rPr>
          <w:sz w:val="28"/>
          <w:szCs w:val="28"/>
        </w:rPr>
        <w:t>;</w:t>
      </w:r>
    </w:p>
    <w:p w:rsidR="00AA77CA" w:rsidRPr="00AA77CA" w:rsidRDefault="00AA77CA" w:rsidP="00AA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77CA">
        <w:rPr>
          <w:sz w:val="28"/>
          <w:szCs w:val="28"/>
        </w:rPr>
        <w:t>- Положение</w:t>
      </w:r>
      <w:r>
        <w:rPr>
          <w:sz w:val="28"/>
          <w:szCs w:val="28"/>
        </w:rPr>
        <w:t xml:space="preserve"> </w:t>
      </w:r>
      <w:r w:rsidRPr="00AA77CA">
        <w:rPr>
          <w:sz w:val="28"/>
          <w:szCs w:val="28"/>
        </w:rPr>
        <w:t>о создании комиссии по поступлению и выбыти</w:t>
      </w:r>
      <w:r w:rsidR="00E6152D">
        <w:rPr>
          <w:sz w:val="28"/>
          <w:szCs w:val="28"/>
        </w:rPr>
        <w:t>ю</w:t>
      </w:r>
      <w:r w:rsidRPr="00AA77CA">
        <w:rPr>
          <w:sz w:val="28"/>
          <w:szCs w:val="28"/>
        </w:rPr>
        <w:t xml:space="preserve"> активов 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>
        <w:rPr>
          <w:sz w:val="28"/>
          <w:szCs w:val="28"/>
        </w:rPr>
        <w:t>;</w:t>
      </w:r>
    </w:p>
    <w:p w:rsidR="00D1348A" w:rsidRPr="00952DD8" w:rsidRDefault="00D1348A" w:rsidP="00E6152D">
      <w:pPr>
        <w:tabs>
          <w:tab w:val="left" w:pos="375"/>
          <w:tab w:val="center" w:pos="4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A77CA" w:rsidRPr="00AA77CA">
        <w:rPr>
          <w:sz w:val="28"/>
          <w:szCs w:val="28"/>
        </w:rPr>
        <w:t>- Журнал учета выданных основных средств сотрудникам</w:t>
      </w:r>
      <w:r w:rsidR="00E6152D">
        <w:rPr>
          <w:sz w:val="28"/>
          <w:szCs w:val="28"/>
        </w:rPr>
        <w:t xml:space="preserve"> аппарата Совета депутатов муниципального округа </w:t>
      </w:r>
      <w:r w:rsidR="00FD682C">
        <w:rPr>
          <w:sz w:val="28"/>
          <w:szCs w:val="28"/>
        </w:rPr>
        <w:t>Чертаново Южное</w:t>
      </w:r>
      <w:r>
        <w:rPr>
          <w:sz w:val="28"/>
          <w:szCs w:val="28"/>
        </w:rPr>
        <w:t>.</w:t>
      </w:r>
      <w:r w:rsidRPr="00D1348A">
        <w:rPr>
          <w:b/>
          <w:sz w:val="28"/>
          <w:szCs w:val="28"/>
        </w:rPr>
        <w:t xml:space="preserve"> </w:t>
      </w:r>
    </w:p>
    <w:p w:rsidR="008014DE" w:rsidRDefault="00E203F3" w:rsidP="00D1348A">
      <w:pPr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Перед готовым отчетом проведена инвентаризация на основании р</w:t>
      </w:r>
      <w:r w:rsidR="008014DE">
        <w:rPr>
          <w:rStyle w:val="a4"/>
          <w:b w:val="0"/>
          <w:bCs/>
          <w:sz w:val="28"/>
          <w:szCs w:val="28"/>
        </w:rPr>
        <w:t>аспоряжен</w:t>
      </w:r>
      <w:r>
        <w:rPr>
          <w:rStyle w:val="a4"/>
          <w:b w:val="0"/>
          <w:bCs/>
          <w:sz w:val="28"/>
          <w:szCs w:val="28"/>
        </w:rPr>
        <w:t>ия</w:t>
      </w:r>
      <w:r w:rsidR="008014DE">
        <w:rPr>
          <w:rStyle w:val="a4"/>
          <w:b w:val="0"/>
          <w:bCs/>
          <w:sz w:val="28"/>
          <w:szCs w:val="28"/>
        </w:rPr>
        <w:t xml:space="preserve"> аппарата Совета депутатов муниципального округа </w:t>
      </w:r>
      <w:r w:rsidR="00A17EC9">
        <w:rPr>
          <w:rStyle w:val="a4"/>
          <w:b w:val="0"/>
          <w:bCs/>
          <w:sz w:val="28"/>
          <w:szCs w:val="28"/>
        </w:rPr>
        <w:t>Чертаново Южное</w:t>
      </w:r>
      <w:r w:rsidR="008014DE">
        <w:rPr>
          <w:rStyle w:val="a4"/>
          <w:b w:val="0"/>
          <w:bCs/>
          <w:sz w:val="28"/>
          <w:szCs w:val="28"/>
        </w:rPr>
        <w:t xml:space="preserve"> от </w:t>
      </w:r>
      <w:r w:rsidR="00FD682C">
        <w:rPr>
          <w:rStyle w:val="a4"/>
          <w:b w:val="0"/>
          <w:bCs/>
          <w:sz w:val="28"/>
          <w:szCs w:val="28"/>
        </w:rPr>
        <w:t>01.12</w:t>
      </w:r>
      <w:r w:rsidR="008014DE">
        <w:rPr>
          <w:rStyle w:val="a4"/>
          <w:b w:val="0"/>
          <w:bCs/>
          <w:sz w:val="28"/>
          <w:szCs w:val="28"/>
        </w:rPr>
        <w:t xml:space="preserve">.2017 года № </w:t>
      </w:r>
      <w:r w:rsidR="00FD682C">
        <w:rPr>
          <w:rStyle w:val="a4"/>
          <w:b w:val="0"/>
          <w:bCs/>
          <w:sz w:val="28"/>
          <w:szCs w:val="28"/>
        </w:rPr>
        <w:t>Б-01-04-16</w:t>
      </w:r>
      <w:r w:rsidR="008014DE">
        <w:rPr>
          <w:rStyle w:val="a4"/>
          <w:b w:val="0"/>
          <w:bCs/>
          <w:sz w:val="28"/>
          <w:szCs w:val="28"/>
        </w:rPr>
        <w:t xml:space="preserve"> «О проведении инвентаризации нефинансовых активов и финансовых обязательств аппарата Совета депутатов муниципального округа </w:t>
      </w:r>
      <w:r w:rsidR="00FD682C">
        <w:rPr>
          <w:rStyle w:val="a4"/>
          <w:b w:val="0"/>
          <w:bCs/>
          <w:sz w:val="28"/>
          <w:szCs w:val="28"/>
        </w:rPr>
        <w:t>Чертаново Южное</w:t>
      </w:r>
      <w:r w:rsidR="008014DE">
        <w:rPr>
          <w:rStyle w:val="a4"/>
          <w:b w:val="0"/>
          <w:bCs/>
          <w:sz w:val="28"/>
          <w:szCs w:val="28"/>
        </w:rPr>
        <w:t>» в период 01.1</w:t>
      </w:r>
      <w:r w:rsidR="00FD682C">
        <w:rPr>
          <w:rStyle w:val="a4"/>
          <w:b w:val="0"/>
          <w:bCs/>
          <w:sz w:val="28"/>
          <w:szCs w:val="28"/>
        </w:rPr>
        <w:t>2</w:t>
      </w:r>
      <w:r w:rsidR="008014DE">
        <w:rPr>
          <w:rStyle w:val="a4"/>
          <w:b w:val="0"/>
          <w:bCs/>
          <w:sz w:val="28"/>
          <w:szCs w:val="28"/>
        </w:rPr>
        <w:t>.2017-10.1</w:t>
      </w:r>
      <w:r w:rsidR="00FD682C">
        <w:rPr>
          <w:rStyle w:val="a4"/>
          <w:b w:val="0"/>
          <w:bCs/>
          <w:sz w:val="28"/>
          <w:szCs w:val="28"/>
        </w:rPr>
        <w:t>2</w:t>
      </w:r>
      <w:r w:rsidR="008014DE">
        <w:rPr>
          <w:rStyle w:val="a4"/>
          <w:b w:val="0"/>
          <w:bCs/>
          <w:sz w:val="28"/>
          <w:szCs w:val="28"/>
        </w:rPr>
        <w:t>.</w:t>
      </w:r>
      <w:r>
        <w:rPr>
          <w:rStyle w:val="a4"/>
          <w:b w:val="0"/>
          <w:bCs/>
          <w:sz w:val="28"/>
          <w:szCs w:val="28"/>
        </w:rPr>
        <w:t>2017 года.</w:t>
      </w:r>
    </w:p>
    <w:p w:rsidR="008014DE" w:rsidRDefault="008014DE" w:rsidP="000557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ab/>
        <w:t>Распоряжение</w:t>
      </w:r>
      <w:r w:rsidR="00E6152D">
        <w:rPr>
          <w:rStyle w:val="a4"/>
          <w:b w:val="0"/>
          <w:bCs/>
          <w:sz w:val="28"/>
          <w:szCs w:val="28"/>
        </w:rPr>
        <w:t>м</w:t>
      </w:r>
      <w:r>
        <w:rPr>
          <w:rStyle w:val="a4"/>
          <w:b w:val="0"/>
          <w:bCs/>
          <w:sz w:val="28"/>
          <w:szCs w:val="28"/>
        </w:rPr>
        <w:t xml:space="preserve"> аппарата Совета депутатов муниципального округа </w:t>
      </w:r>
      <w:r w:rsidR="00FD682C">
        <w:rPr>
          <w:rStyle w:val="a4"/>
          <w:b w:val="0"/>
          <w:bCs/>
          <w:sz w:val="28"/>
          <w:szCs w:val="28"/>
        </w:rPr>
        <w:t>Чертаново Южное</w:t>
      </w:r>
      <w:r>
        <w:rPr>
          <w:rStyle w:val="a4"/>
          <w:b w:val="0"/>
          <w:bCs/>
          <w:sz w:val="28"/>
          <w:szCs w:val="28"/>
        </w:rPr>
        <w:t xml:space="preserve"> от </w:t>
      </w:r>
      <w:r w:rsidR="00FD682C">
        <w:rPr>
          <w:rStyle w:val="a4"/>
          <w:b w:val="0"/>
          <w:bCs/>
          <w:sz w:val="28"/>
          <w:szCs w:val="28"/>
        </w:rPr>
        <w:t>01.12.</w:t>
      </w:r>
      <w:r>
        <w:rPr>
          <w:rStyle w:val="a4"/>
          <w:b w:val="0"/>
          <w:bCs/>
          <w:sz w:val="28"/>
          <w:szCs w:val="28"/>
        </w:rPr>
        <w:t xml:space="preserve">2017 года № </w:t>
      </w:r>
      <w:r w:rsidR="00FD682C">
        <w:rPr>
          <w:rStyle w:val="a4"/>
          <w:b w:val="0"/>
          <w:bCs/>
          <w:sz w:val="28"/>
          <w:szCs w:val="28"/>
        </w:rPr>
        <w:t>Б-01-04-16</w:t>
      </w:r>
      <w:r>
        <w:rPr>
          <w:rStyle w:val="a4"/>
          <w:b w:val="0"/>
          <w:bCs/>
          <w:sz w:val="28"/>
          <w:szCs w:val="28"/>
        </w:rPr>
        <w:t xml:space="preserve"> был определен состав инвентаризационной комиссии в количестве </w:t>
      </w:r>
      <w:r w:rsidR="00FD682C">
        <w:rPr>
          <w:rStyle w:val="a4"/>
          <w:b w:val="0"/>
          <w:bCs/>
          <w:sz w:val="28"/>
          <w:szCs w:val="28"/>
        </w:rPr>
        <w:t>трех</w:t>
      </w:r>
      <w:r>
        <w:rPr>
          <w:rStyle w:val="a4"/>
          <w:b w:val="0"/>
          <w:bCs/>
          <w:sz w:val="28"/>
          <w:szCs w:val="28"/>
        </w:rPr>
        <w:t xml:space="preserve"> человек.</w:t>
      </w:r>
    </w:p>
    <w:p w:rsidR="001F04D1" w:rsidRDefault="001F2B13" w:rsidP="000557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AC1">
        <w:rPr>
          <w:sz w:val="28"/>
          <w:szCs w:val="28"/>
        </w:rPr>
        <w:t>По результата</w:t>
      </w:r>
      <w:r w:rsidR="00B42BF4">
        <w:rPr>
          <w:sz w:val="28"/>
          <w:szCs w:val="28"/>
        </w:rPr>
        <w:t>м</w:t>
      </w:r>
      <w:r w:rsidR="00CA2AC1">
        <w:rPr>
          <w:sz w:val="28"/>
          <w:szCs w:val="28"/>
        </w:rPr>
        <w:t xml:space="preserve"> инвентаризации составлены документы:</w:t>
      </w:r>
    </w:p>
    <w:p w:rsidR="00CA2AC1" w:rsidRDefault="00CA2AC1" w:rsidP="00CA2AC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 по остаткам на счетах учета денежных средств;</w:t>
      </w:r>
    </w:p>
    <w:p w:rsidR="00CA2AC1" w:rsidRDefault="00CA2AC1" w:rsidP="00CA2AC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</w:t>
      </w:r>
      <w:r w:rsidR="00061449">
        <w:rPr>
          <w:sz w:val="28"/>
          <w:szCs w:val="28"/>
        </w:rPr>
        <w:t xml:space="preserve"> по расчетам по поступлениям;</w:t>
      </w:r>
    </w:p>
    <w:p w:rsidR="00061449" w:rsidRDefault="00061449" w:rsidP="00CA2AC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 по расчетам с покупателями, поставщиками и прочими дебиторами и кредиторами;</w:t>
      </w:r>
    </w:p>
    <w:p w:rsidR="00061449" w:rsidRDefault="00061449" w:rsidP="00CA2AC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 (сличительная ведомость) по объектам нефинансовых активов;</w:t>
      </w:r>
    </w:p>
    <w:p w:rsidR="00061449" w:rsidRDefault="00061449" w:rsidP="00CA2AC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 товарно-материальных ценностей;</w:t>
      </w:r>
    </w:p>
    <w:p w:rsidR="00061449" w:rsidRPr="0099659F" w:rsidRDefault="00061449" w:rsidP="0006144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 о результатах инвентаризации.</w:t>
      </w:r>
    </w:p>
    <w:p w:rsidR="001F04D1" w:rsidRPr="00BE2778" w:rsidRDefault="0099659F" w:rsidP="001F04D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6869C2">
        <w:rPr>
          <w:sz w:val="28"/>
          <w:szCs w:val="28"/>
          <w:u w:val="single"/>
        </w:rPr>
        <w:t xml:space="preserve">    </w:t>
      </w:r>
    </w:p>
    <w:p w:rsidR="00061449" w:rsidRDefault="0099659F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Н</w:t>
      </w:r>
      <w:r w:rsidRPr="00E31475">
        <w:rPr>
          <w:rStyle w:val="a4"/>
          <w:b w:val="0"/>
          <w:bCs/>
          <w:sz w:val="28"/>
          <w:szCs w:val="28"/>
        </w:rPr>
        <w:t xml:space="preserve">а каждом </w:t>
      </w:r>
      <w:r w:rsidR="00061449">
        <w:rPr>
          <w:rStyle w:val="a4"/>
          <w:b w:val="0"/>
          <w:bCs/>
          <w:sz w:val="28"/>
          <w:szCs w:val="28"/>
        </w:rPr>
        <w:t>документе</w:t>
      </w:r>
      <w:r>
        <w:rPr>
          <w:rStyle w:val="a4"/>
          <w:b w:val="0"/>
          <w:bCs/>
          <w:sz w:val="28"/>
          <w:szCs w:val="28"/>
        </w:rPr>
        <w:t xml:space="preserve"> </w:t>
      </w:r>
      <w:r w:rsidRPr="00E31475">
        <w:rPr>
          <w:rStyle w:val="a4"/>
          <w:b w:val="0"/>
          <w:bCs/>
          <w:sz w:val="28"/>
          <w:szCs w:val="28"/>
        </w:rPr>
        <w:t>проставлен</w:t>
      </w:r>
      <w:r w:rsidR="00061449">
        <w:rPr>
          <w:rStyle w:val="a4"/>
          <w:b w:val="0"/>
          <w:bCs/>
          <w:sz w:val="28"/>
          <w:szCs w:val="28"/>
        </w:rPr>
        <w:t>ы</w:t>
      </w:r>
      <w:r w:rsidRPr="00E31475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подпис</w:t>
      </w:r>
      <w:r w:rsidR="00061449">
        <w:rPr>
          <w:rStyle w:val="a4"/>
          <w:b w:val="0"/>
          <w:bCs/>
          <w:sz w:val="28"/>
          <w:szCs w:val="28"/>
        </w:rPr>
        <w:t>и</w:t>
      </w:r>
      <w:r>
        <w:rPr>
          <w:rStyle w:val="a4"/>
          <w:b w:val="0"/>
          <w:bCs/>
          <w:sz w:val="28"/>
          <w:szCs w:val="28"/>
        </w:rPr>
        <w:t xml:space="preserve"> </w:t>
      </w:r>
      <w:r w:rsidR="00061449">
        <w:rPr>
          <w:rStyle w:val="a4"/>
          <w:b w:val="0"/>
          <w:bCs/>
          <w:sz w:val="28"/>
          <w:szCs w:val="28"/>
        </w:rPr>
        <w:t>членов инвентаризационной комиссии.</w:t>
      </w:r>
    </w:p>
    <w:p w:rsidR="0099659F" w:rsidRDefault="0099659F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lastRenderedPageBreak/>
        <w:t xml:space="preserve">Все документы заполнены согласно требованиям и все показатели отражены в полном объеме. </w:t>
      </w:r>
    </w:p>
    <w:p w:rsidR="00E203F3" w:rsidRDefault="00E203F3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При проверке аналитического учета основных средств, установлено, инвентарные карточки учета основных средств имеются, описи инвентарных карточек распечатаны.</w:t>
      </w:r>
    </w:p>
    <w:p w:rsidR="00B42BF4" w:rsidRPr="00E86CED" w:rsidRDefault="00E203F3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  <w:u w:val="single"/>
        </w:rPr>
      </w:pPr>
      <w:r>
        <w:rPr>
          <w:rStyle w:val="a4"/>
          <w:b w:val="0"/>
          <w:bCs/>
          <w:sz w:val="28"/>
          <w:szCs w:val="28"/>
        </w:rPr>
        <w:t xml:space="preserve">  Всем </w:t>
      </w:r>
      <w:r w:rsidR="00E86CED" w:rsidRPr="00E203F3">
        <w:rPr>
          <w:rStyle w:val="a4"/>
          <w:b w:val="0"/>
          <w:bCs/>
          <w:sz w:val="28"/>
          <w:szCs w:val="28"/>
        </w:rPr>
        <w:t>основны</w:t>
      </w:r>
      <w:r w:rsidRPr="00E203F3">
        <w:rPr>
          <w:rStyle w:val="a4"/>
          <w:b w:val="0"/>
          <w:bCs/>
          <w:sz w:val="28"/>
          <w:szCs w:val="28"/>
        </w:rPr>
        <w:t>м</w:t>
      </w:r>
      <w:r w:rsidR="00E86CED" w:rsidRPr="00E203F3">
        <w:rPr>
          <w:rStyle w:val="a4"/>
          <w:b w:val="0"/>
          <w:bCs/>
          <w:sz w:val="28"/>
          <w:szCs w:val="28"/>
        </w:rPr>
        <w:t xml:space="preserve"> средства</w:t>
      </w:r>
      <w:r w:rsidRPr="00E203F3">
        <w:rPr>
          <w:rStyle w:val="a4"/>
          <w:b w:val="0"/>
          <w:bCs/>
          <w:sz w:val="28"/>
          <w:szCs w:val="28"/>
        </w:rPr>
        <w:t>м присвоены инвентарные номера</w:t>
      </w:r>
      <w:r>
        <w:rPr>
          <w:rStyle w:val="a4"/>
          <w:b w:val="0"/>
          <w:bCs/>
          <w:sz w:val="28"/>
          <w:szCs w:val="28"/>
        </w:rPr>
        <w:t xml:space="preserve">, а также проставлены на каждом основном </w:t>
      </w:r>
      <w:r w:rsidR="00D43A94">
        <w:rPr>
          <w:rStyle w:val="a4"/>
          <w:b w:val="0"/>
          <w:bCs/>
          <w:sz w:val="28"/>
          <w:szCs w:val="28"/>
        </w:rPr>
        <w:t>средстве. Расхождение между фактическим наличием объектов и данными регистров бухгалтерского учета не выявлено.</w:t>
      </w:r>
    </w:p>
    <w:p w:rsidR="00E86CED" w:rsidRDefault="004D5969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4D5969">
        <w:rPr>
          <w:rStyle w:val="a4"/>
          <w:b w:val="0"/>
          <w:bCs/>
          <w:sz w:val="28"/>
          <w:szCs w:val="28"/>
        </w:rPr>
        <w:t xml:space="preserve">Во всех кабинетах </w:t>
      </w:r>
      <w:r>
        <w:rPr>
          <w:rStyle w:val="a4"/>
          <w:b w:val="0"/>
          <w:bCs/>
          <w:sz w:val="28"/>
          <w:szCs w:val="28"/>
        </w:rPr>
        <w:t xml:space="preserve">аппарата Совета депутатов муниципального округа </w:t>
      </w:r>
      <w:r w:rsidR="00FD682C">
        <w:rPr>
          <w:rStyle w:val="a4"/>
          <w:b w:val="0"/>
          <w:bCs/>
          <w:sz w:val="28"/>
          <w:szCs w:val="28"/>
        </w:rPr>
        <w:t>Чертаново Южное</w:t>
      </w:r>
      <w:r>
        <w:rPr>
          <w:rStyle w:val="a4"/>
          <w:b w:val="0"/>
          <w:bCs/>
          <w:sz w:val="28"/>
          <w:szCs w:val="28"/>
        </w:rPr>
        <w:t xml:space="preserve"> </w:t>
      </w:r>
      <w:r w:rsidRPr="004D5969">
        <w:rPr>
          <w:rStyle w:val="a4"/>
          <w:b w:val="0"/>
          <w:bCs/>
          <w:sz w:val="28"/>
          <w:szCs w:val="28"/>
        </w:rPr>
        <w:t>имеется перечень основных средств</w:t>
      </w:r>
      <w:r>
        <w:rPr>
          <w:rStyle w:val="a4"/>
          <w:b w:val="0"/>
          <w:bCs/>
          <w:sz w:val="28"/>
          <w:szCs w:val="28"/>
        </w:rPr>
        <w:t>.</w:t>
      </w:r>
      <w:r w:rsidRPr="004D5969">
        <w:rPr>
          <w:rStyle w:val="a4"/>
          <w:b w:val="0"/>
          <w:bCs/>
          <w:sz w:val="28"/>
          <w:szCs w:val="28"/>
        </w:rPr>
        <w:t xml:space="preserve"> </w:t>
      </w:r>
    </w:p>
    <w:p w:rsidR="00D1348A" w:rsidRPr="004D5969" w:rsidRDefault="00D1348A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В 2017 году </w:t>
      </w:r>
      <w:r w:rsidR="00FD682C">
        <w:rPr>
          <w:rStyle w:val="a4"/>
          <w:b w:val="0"/>
          <w:bCs/>
          <w:sz w:val="28"/>
          <w:szCs w:val="28"/>
        </w:rPr>
        <w:t xml:space="preserve">приобретения и </w:t>
      </w:r>
      <w:r w:rsidR="003533A2">
        <w:rPr>
          <w:rStyle w:val="a4"/>
          <w:b w:val="0"/>
          <w:bCs/>
          <w:sz w:val="28"/>
          <w:szCs w:val="28"/>
        </w:rPr>
        <w:t>списаний основных средств не производилось.</w:t>
      </w:r>
    </w:p>
    <w:p w:rsidR="00E86CED" w:rsidRDefault="00E86CED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  <w:u w:val="single"/>
        </w:rPr>
      </w:pPr>
    </w:p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2110"/>
        <w:gridCol w:w="7766"/>
      </w:tblGrid>
      <w:tr w:rsidR="00D96C1B" w:rsidTr="00D96C1B">
        <w:trPr>
          <w:hidden/>
        </w:trPr>
        <w:tc>
          <w:tcPr>
            <w:tcW w:w="2110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766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77104" w:rsidRDefault="00877104" w:rsidP="00712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67A0" w:rsidRDefault="00A067A0" w:rsidP="00373FFA">
      <w:pPr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A067A0" w:rsidRDefault="00A067A0" w:rsidP="00373FFA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373FFA" w:rsidRPr="00357308" w:rsidRDefault="00373FFA" w:rsidP="00373F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221">
        <w:rPr>
          <w:sz w:val="28"/>
          <w:szCs w:val="28"/>
        </w:rPr>
        <w:t xml:space="preserve">В ходе проверки </w:t>
      </w:r>
      <w:r w:rsidR="004D5969" w:rsidRPr="0027594D">
        <w:rPr>
          <w:sz w:val="28"/>
          <w:szCs w:val="28"/>
        </w:rPr>
        <w:t xml:space="preserve">правильности </w:t>
      </w:r>
      <w:r w:rsidR="004D5969">
        <w:rPr>
          <w:sz w:val="28"/>
          <w:szCs w:val="28"/>
        </w:rPr>
        <w:t xml:space="preserve">осуществления инвентаризации, </w:t>
      </w:r>
      <w:r w:rsidR="004D5969" w:rsidRPr="007D6F00">
        <w:rPr>
          <w:sz w:val="28"/>
          <w:szCs w:val="28"/>
        </w:rPr>
        <w:t>полнота и правильность постановки на учет, оприходования, правомерность списания и правильность учета</w:t>
      </w:r>
      <w:r w:rsidR="004D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аппарате Совета депутатов муниципального округа </w:t>
      </w:r>
      <w:r w:rsidR="00FD682C">
        <w:rPr>
          <w:sz w:val="28"/>
          <w:szCs w:val="28"/>
        </w:rPr>
        <w:t xml:space="preserve"> Чертаново Южное</w:t>
      </w:r>
      <w:r>
        <w:rPr>
          <w:sz w:val="28"/>
          <w:szCs w:val="28"/>
        </w:rPr>
        <w:t xml:space="preserve"> за 2017 года нарушений не выявлено.</w:t>
      </w:r>
    </w:p>
    <w:p w:rsidR="00373FFA" w:rsidRDefault="004D5969" w:rsidP="00373F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Инвентаризация проведена в установленные сроки.</w:t>
      </w:r>
    </w:p>
    <w:p w:rsidR="00373FFA" w:rsidRPr="00357308" w:rsidRDefault="00373FFA" w:rsidP="00373F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475">
        <w:rPr>
          <w:rStyle w:val="a4"/>
          <w:b w:val="0"/>
          <w:bCs/>
          <w:sz w:val="28"/>
          <w:szCs w:val="28"/>
        </w:rPr>
        <w:t xml:space="preserve">Проверка выполнена в полном объеме, все </w:t>
      </w:r>
      <w:r>
        <w:rPr>
          <w:rStyle w:val="a4"/>
          <w:b w:val="0"/>
          <w:bCs/>
          <w:sz w:val="28"/>
          <w:szCs w:val="28"/>
        </w:rPr>
        <w:t>отчеты</w:t>
      </w:r>
      <w:r w:rsidRPr="00E31475">
        <w:rPr>
          <w:rStyle w:val="a4"/>
          <w:b w:val="0"/>
          <w:bCs/>
          <w:sz w:val="28"/>
          <w:szCs w:val="28"/>
        </w:rPr>
        <w:t xml:space="preserve"> заполнены согласно требованиям, разночтения в документах не выявлены.</w:t>
      </w:r>
      <w:r>
        <w:rPr>
          <w:sz w:val="28"/>
          <w:szCs w:val="28"/>
        </w:rPr>
        <w:t> </w:t>
      </w:r>
    </w:p>
    <w:p w:rsidR="007602BC" w:rsidRDefault="007602BC" w:rsidP="007128AD">
      <w:pPr>
        <w:ind w:left="360"/>
        <w:jc w:val="both"/>
        <w:rPr>
          <w:b/>
          <w:sz w:val="28"/>
          <w:szCs w:val="28"/>
        </w:rPr>
      </w:pPr>
    </w:p>
    <w:p w:rsidR="007602BC" w:rsidRPr="007602BC" w:rsidRDefault="007602BC" w:rsidP="007128AD">
      <w:pPr>
        <w:jc w:val="both"/>
        <w:rPr>
          <w:sz w:val="28"/>
          <w:szCs w:val="28"/>
        </w:rPr>
      </w:pPr>
    </w:p>
    <w:p w:rsidR="00F42E72" w:rsidRDefault="00F42E72" w:rsidP="00F42E72">
      <w:pPr>
        <w:rPr>
          <w:sz w:val="28"/>
          <w:szCs w:val="28"/>
        </w:rPr>
      </w:pPr>
    </w:p>
    <w:p w:rsidR="007602BC" w:rsidRPr="00877104" w:rsidRDefault="007602BC" w:rsidP="00877104">
      <w:pPr>
        <w:rPr>
          <w:sz w:val="28"/>
          <w:szCs w:val="28"/>
        </w:rPr>
      </w:pPr>
    </w:p>
    <w:sectPr w:rsidR="007602BC" w:rsidRPr="00877104" w:rsidSect="00350BA1">
      <w:headerReference w:type="even" r:id="rId7"/>
      <w:headerReference w:type="default" r:id="rId8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9F" w:rsidRDefault="009A799F">
      <w:r>
        <w:separator/>
      </w:r>
    </w:p>
  </w:endnote>
  <w:endnote w:type="continuationSeparator" w:id="1">
    <w:p w:rsidR="009A799F" w:rsidRDefault="009A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9F" w:rsidRDefault="009A799F">
      <w:r>
        <w:separator/>
      </w:r>
    </w:p>
  </w:footnote>
  <w:footnote w:type="continuationSeparator" w:id="1">
    <w:p w:rsidR="009A799F" w:rsidRDefault="009A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72C">
      <w:rPr>
        <w:rStyle w:val="a6"/>
        <w:noProof/>
      </w:rPr>
      <w:t>2</w: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65BE5"/>
    <w:multiLevelType w:val="hybridMultilevel"/>
    <w:tmpl w:val="77E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64"/>
    <w:rsid w:val="0000758D"/>
    <w:rsid w:val="0001182C"/>
    <w:rsid w:val="000349B4"/>
    <w:rsid w:val="000557E5"/>
    <w:rsid w:val="00061449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B654C"/>
    <w:rsid w:val="000C092E"/>
    <w:rsid w:val="000C1A75"/>
    <w:rsid w:val="000D08D5"/>
    <w:rsid w:val="00100C6A"/>
    <w:rsid w:val="00101783"/>
    <w:rsid w:val="001075A0"/>
    <w:rsid w:val="00110136"/>
    <w:rsid w:val="00115255"/>
    <w:rsid w:val="00132415"/>
    <w:rsid w:val="00147748"/>
    <w:rsid w:val="00157D74"/>
    <w:rsid w:val="00160118"/>
    <w:rsid w:val="001605CA"/>
    <w:rsid w:val="00171839"/>
    <w:rsid w:val="00194206"/>
    <w:rsid w:val="00197869"/>
    <w:rsid w:val="001A2909"/>
    <w:rsid w:val="001A421E"/>
    <w:rsid w:val="001A5510"/>
    <w:rsid w:val="001B4071"/>
    <w:rsid w:val="001C2795"/>
    <w:rsid w:val="001C6BA9"/>
    <w:rsid w:val="001D04EB"/>
    <w:rsid w:val="001D40C7"/>
    <w:rsid w:val="001D6C76"/>
    <w:rsid w:val="001E5754"/>
    <w:rsid w:val="001F04D1"/>
    <w:rsid w:val="001F2B13"/>
    <w:rsid w:val="002025DF"/>
    <w:rsid w:val="00224A84"/>
    <w:rsid w:val="0022547F"/>
    <w:rsid w:val="00241381"/>
    <w:rsid w:val="00245904"/>
    <w:rsid w:val="00250CC8"/>
    <w:rsid w:val="0026496C"/>
    <w:rsid w:val="0027594D"/>
    <w:rsid w:val="00290928"/>
    <w:rsid w:val="002916AB"/>
    <w:rsid w:val="002A0B06"/>
    <w:rsid w:val="002A7F43"/>
    <w:rsid w:val="002E7A88"/>
    <w:rsid w:val="0033088B"/>
    <w:rsid w:val="00350BA1"/>
    <w:rsid w:val="003533A2"/>
    <w:rsid w:val="00357F2F"/>
    <w:rsid w:val="00370AFC"/>
    <w:rsid w:val="00371F5B"/>
    <w:rsid w:val="00373FFA"/>
    <w:rsid w:val="00375833"/>
    <w:rsid w:val="00381145"/>
    <w:rsid w:val="003A3FBD"/>
    <w:rsid w:val="003E7814"/>
    <w:rsid w:val="00411116"/>
    <w:rsid w:val="00414E66"/>
    <w:rsid w:val="00436571"/>
    <w:rsid w:val="004412B8"/>
    <w:rsid w:val="00481393"/>
    <w:rsid w:val="004A38C2"/>
    <w:rsid w:val="004A7416"/>
    <w:rsid w:val="004D5969"/>
    <w:rsid w:val="004F7471"/>
    <w:rsid w:val="00506136"/>
    <w:rsid w:val="00514B7A"/>
    <w:rsid w:val="00515437"/>
    <w:rsid w:val="0054158E"/>
    <w:rsid w:val="005433F8"/>
    <w:rsid w:val="00543D2D"/>
    <w:rsid w:val="00572FE5"/>
    <w:rsid w:val="00573548"/>
    <w:rsid w:val="005853DE"/>
    <w:rsid w:val="00592F54"/>
    <w:rsid w:val="00593391"/>
    <w:rsid w:val="005A3BD0"/>
    <w:rsid w:val="005B19A7"/>
    <w:rsid w:val="005B3271"/>
    <w:rsid w:val="005C1280"/>
    <w:rsid w:val="005D3755"/>
    <w:rsid w:val="005E61C9"/>
    <w:rsid w:val="005E672C"/>
    <w:rsid w:val="00605F1A"/>
    <w:rsid w:val="00623822"/>
    <w:rsid w:val="0062585F"/>
    <w:rsid w:val="0063735E"/>
    <w:rsid w:val="0065401A"/>
    <w:rsid w:val="00664FA4"/>
    <w:rsid w:val="0066647C"/>
    <w:rsid w:val="00682989"/>
    <w:rsid w:val="006869C2"/>
    <w:rsid w:val="006A1165"/>
    <w:rsid w:val="006A1B7B"/>
    <w:rsid w:val="006C1C41"/>
    <w:rsid w:val="006D30AF"/>
    <w:rsid w:val="006D75A6"/>
    <w:rsid w:val="006E25C3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6149D"/>
    <w:rsid w:val="00776E70"/>
    <w:rsid w:val="00783699"/>
    <w:rsid w:val="007911BA"/>
    <w:rsid w:val="007C2AB5"/>
    <w:rsid w:val="007D49B1"/>
    <w:rsid w:val="007D6F00"/>
    <w:rsid w:val="007E4042"/>
    <w:rsid w:val="007E6AB4"/>
    <w:rsid w:val="007F36C2"/>
    <w:rsid w:val="008014DE"/>
    <w:rsid w:val="00806620"/>
    <w:rsid w:val="00815202"/>
    <w:rsid w:val="00815869"/>
    <w:rsid w:val="00815C1C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C5CD8"/>
    <w:rsid w:val="008C5D0E"/>
    <w:rsid w:val="008D3C55"/>
    <w:rsid w:val="0090359A"/>
    <w:rsid w:val="009065BB"/>
    <w:rsid w:val="0090769C"/>
    <w:rsid w:val="009101E8"/>
    <w:rsid w:val="00917105"/>
    <w:rsid w:val="00923530"/>
    <w:rsid w:val="009322BD"/>
    <w:rsid w:val="0094517A"/>
    <w:rsid w:val="00961E86"/>
    <w:rsid w:val="00964FA2"/>
    <w:rsid w:val="009743E7"/>
    <w:rsid w:val="00976BE0"/>
    <w:rsid w:val="00977941"/>
    <w:rsid w:val="0099659F"/>
    <w:rsid w:val="009A5C12"/>
    <w:rsid w:val="009A799F"/>
    <w:rsid w:val="009B724F"/>
    <w:rsid w:val="009C16CF"/>
    <w:rsid w:val="009C5F38"/>
    <w:rsid w:val="009D2CD3"/>
    <w:rsid w:val="009D5CBD"/>
    <w:rsid w:val="009F1E74"/>
    <w:rsid w:val="00A067A0"/>
    <w:rsid w:val="00A17EC9"/>
    <w:rsid w:val="00A30C0E"/>
    <w:rsid w:val="00A33ADE"/>
    <w:rsid w:val="00A345E0"/>
    <w:rsid w:val="00A34A0C"/>
    <w:rsid w:val="00A40119"/>
    <w:rsid w:val="00A401A0"/>
    <w:rsid w:val="00A43667"/>
    <w:rsid w:val="00A44DF3"/>
    <w:rsid w:val="00A6486D"/>
    <w:rsid w:val="00A67471"/>
    <w:rsid w:val="00A810FD"/>
    <w:rsid w:val="00A92D01"/>
    <w:rsid w:val="00A9772C"/>
    <w:rsid w:val="00AA3CE0"/>
    <w:rsid w:val="00AA77CA"/>
    <w:rsid w:val="00AB6867"/>
    <w:rsid w:val="00AD681E"/>
    <w:rsid w:val="00AE015A"/>
    <w:rsid w:val="00AE3522"/>
    <w:rsid w:val="00AE4998"/>
    <w:rsid w:val="00AF4281"/>
    <w:rsid w:val="00AF6631"/>
    <w:rsid w:val="00B034AA"/>
    <w:rsid w:val="00B212D1"/>
    <w:rsid w:val="00B221BC"/>
    <w:rsid w:val="00B37107"/>
    <w:rsid w:val="00B4277D"/>
    <w:rsid w:val="00B42BF4"/>
    <w:rsid w:val="00B4728F"/>
    <w:rsid w:val="00B53C20"/>
    <w:rsid w:val="00B54FD5"/>
    <w:rsid w:val="00B56045"/>
    <w:rsid w:val="00B579FC"/>
    <w:rsid w:val="00B60AE5"/>
    <w:rsid w:val="00B81281"/>
    <w:rsid w:val="00BA0FC2"/>
    <w:rsid w:val="00BA1531"/>
    <w:rsid w:val="00BB34FC"/>
    <w:rsid w:val="00BC0289"/>
    <w:rsid w:val="00BC409B"/>
    <w:rsid w:val="00BD0184"/>
    <w:rsid w:val="00BD433D"/>
    <w:rsid w:val="00BE2778"/>
    <w:rsid w:val="00BE54A0"/>
    <w:rsid w:val="00C03A11"/>
    <w:rsid w:val="00C242D8"/>
    <w:rsid w:val="00C35EF1"/>
    <w:rsid w:val="00C674D3"/>
    <w:rsid w:val="00C82368"/>
    <w:rsid w:val="00C9262F"/>
    <w:rsid w:val="00C974E0"/>
    <w:rsid w:val="00C97D12"/>
    <w:rsid w:val="00CA03ED"/>
    <w:rsid w:val="00CA2AC1"/>
    <w:rsid w:val="00CB4320"/>
    <w:rsid w:val="00CD36B4"/>
    <w:rsid w:val="00CD4F2E"/>
    <w:rsid w:val="00CE0605"/>
    <w:rsid w:val="00CE4C64"/>
    <w:rsid w:val="00CE74AC"/>
    <w:rsid w:val="00D1348A"/>
    <w:rsid w:val="00D23A49"/>
    <w:rsid w:val="00D24357"/>
    <w:rsid w:val="00D43A94"/>
    <w:rsid w:val="00D561E6"/>
    <w:rsid w:val="00D63EF5"/>
    <w:rsid w:val="00D665B2"/>
    <w:rsid w:val="00D6663F"/>
    <w:rsid w:val="00D72238"/>
    <w:rsid w:val="00D723B7"/>
    <w:rsid w:val="00D740C4"/>
    <w:rsid w:val="00D952B5"/>
    <w:rsid w:val="00D96C1B"/>
    <w:rsid w:val="00DB6ADA"/>
    <w:rsid w:val="00DF39D7"/>
    <w:rsid w:val="00E10B1A"/>
    <w:rsid w:val="00E16199"/>
    <w:rsid w:val="00E203F3"/>
    <w:rsid w:val="00E205E5"/>
    <w:rsid w:val="00E3415B"/>
    <w:rsid w:val="00E35B15"/>
    <w:rsid w:val="00E431EB"/>
    <w:rsid w:val="00E527A1"/>
    <w:rsid w:val="00E571A5"/>
    <w:rsid w:val="00E6052F"/>
    <w:rsid w:val="00E6152D"/>
    <w:rsid w:val="00E64963"/>
    <w:rsid w:val="00E72F9A"/>
    <w:rsid w:val="00E8405C"/>
    <w:rsid w:val="00E86CED"/>
    <w:rsid w:val="00E874B7"/>
    <w:rsid w:val="00E964C0"/>
    <w:rsid w:val="00EA092A"/>
    <w:rsid w:val="00EB0756"/>
    <w:rsid w:val="00EC2D18"/>
    <w:rsid w:val="00ED4AE1"/>
    <w:rsid w:val="00EE0B48"/>
    <w:rsid w:val="00EE3A5C"/>
    <w:rsid w:val="00EE71AB"/>
    <w:rsid w:val="00EF1511"/>
    <w:rsid w:val="00EF3AD5"/>
    <w:rsid w:val="00F15A84"/>
    <w:rsid w:val="00F15E37"/>
    <w:rsid w:val="00F16D22"/>
    <w:rsid w:val="00F21AE8"/>
    <w:rsid w:val="00F22A76"/>
    <w:rsid w:val="00F37622"/>
    <w:rsid w:val="00F41FF2"/>
    <w:rsid w:val="00F42E72"/>
    <w:rsid w:val="00F63E36"/>
    <w:rsid w:val="00F64504"/>
    <w:rsid w:val="00F72B12"/>
    <w:rsid w:val="00F810BE"/>
    <w:rsid w:val="00F83E4E"/>
    <w:rsid w:val="00F8633F"/>
    <w:rsid w:val="00F91954"/>
    <w:rsid w:val="00F94692"/>
    <w:rsid w:val="00F948C6"/>
    <w:rsid w:val="00FB7127"/>
    <w:rsid w:val="00FC098B"/>
    <w:rsid w:val="00FD5054"/>
    <w:rsid w:val="00FD51F3"/>
    <w:rsid w:val="00FD682C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6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  <w:style w:type="paragraph" w:customStyle="1" w:styleId="aa">
    <w:name w:val="Знак"/>
    <w:basedOn w:val="a"/>
    <w:next w:val="2"/>
    <w:autoRedefine/>
    <w:rsid w:val="00C674D3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creator>User</dc:creator>
  <cp:lastModifiedBy>user</cp:lastModifiedBy>
  <cp:revision>2</cp:revision>
  <cp:lastPrinted>2018-03-21T11:56:00Z</cp:lastPrinted>
  <dcterms:created xsi:type="dcterms:W3CDTF">2019-05-15T06:05:00Z</dcterms:created>
  <dcterms:modified xsi:type="dcterms:W3CDTF">2019-05-15T06:05:00Z</dcterms:modified>
</cp:coreProperties>
</file>